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913" w:rsidRPr="00BD07EA" w:rsidRDefault="00CD4913" w:rsidP="00BD07EA">
      <w:pPr>
        <w:jc w:val="center"/>
        <w:rPr>
          <w:i/>
          <w:sz w:val="24"/>
          <w:szCs w:val="24"/>
        </w:rPr>
      </w:pPr>
      <w:r w:rsidRPr="00BD07EA">
        <w:rPr>
          <w:i/>
          <w:sz w:val="24"/>
          <w:szCs w:val="24"/>
        </w:rPr>
        <w:t>« </w:t>
      </w:r>
      <w:r w:rsidRPr="00BD07EA">
        <w:rPr>
          <w:b/>
          <w:i/>
          <w:sz w:val="24"/>
          <w:szCs w:val="24"/>
        </w:rPr>
        <w:t>Sortir de la prostitution : enjeux et défis</w:t>
      </w:r>
      <w:r w:rsidRPr="00BD07EA">
        <w:rPr>
          <w:i/>
          <w:sz w:val="24"/>
          <w:szCs w:val="24"/>
        </w:rPr>
        <w:t> ».</w:t>
      </w:r>
    </w:p>
    <w:p w:rsidR="00BD07EA" w:rsidRDefault="00BD07EA" w:rsidP="00395413">
      <w:pPr>
        <w:rPr>
          <w:sz w:val="24"/>
          <w:szCs w:val="24"/>
        </w:rPr>
      </w:pPr>
    </w:p>
    <w:p w:rsidR="00395413" w:rsidRPr="00BD07EA" w:rsidRDefault="00395413" w:rsidP="00395413">
      <w:pPr>
        <w:rPr>
          <w:b/>
          <w:sz w:val="24"/>
          <w:szCs w:val="24"/>
        </w:rPr>
      </w:pPr>
      <w:bookmarkStart w:id="0" w:name="_GoBack"/>
      <w:r w:rsidRPr="00BD07EA">
        <w:rPr>
          <w:b/>
          <w:sz w:val="24"/>
          <w:szCs w:val="24"/>
        </w:rPr>
        <w:t>Conférence de Judith Trinquart</w:t>
      </w:r>
      <w:r w:rsidR="00542F9D" w:rsidRPr="00BD07EA">
        <w:rPr>
          <w:b/>
          <w:sz w:val="24"/>
          <w:szCs w:val="24"/>
        </w:rPr>
        <w:t xml:space="preserve">, médecin, spécialiste </w:t>
      </w:r>
      <w:r w:rsidR="00B5590A" w:rsidRPr="00BD07EA">
        <w:rPr>
          <w:b/>
          <w:sz w:val="24"/>
          <w:szCs w:val="24"/>
        </w:rPr>
        <w:t xml:space="preserve">française </w:t>
      </w:r>
      <w:r w:rsidR="00542F9D" w:rsidRPr="00BD07EA">
        <w:rPr>
          <w:b/>
          <w:sz w:val="24"/>
          <w:szCs w:val="24"/>
        </w:rPr>
        <w:t>des conséquences de la pratique de la prostitution sur les femmes.</w:t>
      </w:r>
    </w:p>
    <w:p w:rsidR="00395413" w:rsidRPr="00BD07EA" w:rsidRDefault="00395413" w:rsidP="00BD07EA">
      <w:pPr>
        <w:spacing w:after="0" w:line="360" w:lineRule="auto"/>
        <w:jc w:val="both"/>
        <w:rPr>
          <w:b/>
          <w:sz w:val="24"/>
          <w:szCs w:val="24"/>
        </w:rPr>
      </w:pPr>
      <w:r w:rsidRPr="00BD07EA">
        <w:rPr>
          <w:b/>
          <w:sz w:val="24"/>
          <w:szCs w:val="24"/>
        </w:rPr>
        <w:t>Date : 3 octobre 2014 de 18h30 à 20h30</w:t>
      </w:r>
    </w:p>
    <w:p w:rsidR="00395413" w:rsidRPr="00BD07EA" w:rsidRDefault="00395413" w:rsidP="00BD07EA">
      <w:pPr>
        <w:spacing w:after="0" w:line="360" w:lineRule="auto"/>
        <w:jc w:val="both"/>
        <w:rPr>
          <w:b/>
          <w:sz w:val="24"/>
          <w:szCs w:val="24"/>
        </w:rPr>
      </w:pPr>
      <w:r w:rsidRPr="00BD07EA">
        <w:rPr>
          <w:b/>
          <w:sz w:val="24"/>
          <w:szCs w:val="24"/>
        </w:rPr>
        <w:t>Lieu : Musée de la Civilisation, Québec (QC)</w:t>
      </w:r>
    </w:p>
    <w:p w:rsidR="00BD07EA" w:rsidRPr="00BD07EA" w:rsidRDefault="00BD07EA" w:rsidP="00BD07EA">
      <w:pPr>
        <w:spacing w:after="0" w:line="360" w:lineRule="auto"/>
        <w:jc w:val="both"/>
        <w:rPr>
          <w:sz w:val="24"/>
          <w:szCs w:val="24"/>
        </w:rPr>
      </w:pPr>
    </w:p>
    <w:p w:rsidR="00542F9D" w:rsidRDefault="00395413" w:rsidP="00BD07EA">
      <w:pPr>
        <w:spacing w:after="0" w:line="360" w:lineRule="auto"/>
        <w:jc w:val="both"/>
        <w:rPr>
          <w:sz w:val="24"/>
          <w:szCs w:val="24"/>
        </w:rPr>
      </w:pPr>
      <w:r w:rsidRPr="00BD07EA">
        <w:rPr>
          <w:sz w:val="24"/>
          <w:szCs w:val="24"/>
        </w:rPr>
        <w:t>La Maison de Marthe et la Concertation des luttes contre l’exploitation sexuelle s’allient pour organise</w:t>
      </w:r>
      <w:r w:rsidR="00542F9D" w:rsidRPr="00BD07EA">
        <w:rPr>
          <w:sz w:val="24"/>
          <w:szCs w:val="24"/>
        </w:rPr>
        <w:t xml:space="preserve">r un colloque </w:t>
      </w:r>
      <w:r w:rsidRPr="00BD07EA">
        <w:rPr>
          <w:sz w:val="24"/>
          <w:szCs w:val="24"/>
        </w:rPr>
        <w:t>ayant pour thème « </w:t>
      </w:r>
      <w:r w:rsidRPr="00BD07EA">
        <w:rPr>
          <w:b/>
          <w:sz w:val="24"/>
          <w:szCs w:val="24"/>
        </w:rPr>
        <w:t>Sortir de la prostitution : enjeux et défis</w:t>
      </w:r>
      <w:r w:rsidRPr="00BD07EA">
        <w:rPr>
          <w:sz w:val="24"/>
          <w:szCs w:val="24"/>
        </w:rPr>
        <w:t xml:space="preserve"> ». Les activités prévues </w:t>
      </w:r>
      <w:r w:rsidR="00CD4913" w:rsidRPr="00BD07EA">
        <w:rPr>
          <w:sz w:val="24"/>
          <w:szCs w:val="24"/>
        </w:rPr>
        <w:t xml:space="preserve">sont </w:t>
      </w:r>
      <w:r w:rsidR="00542F9D" w:rsidRPr="00BD07EA">
        <w:rPr>
          <w:sz w:val="24"/>
          <w:szCs w:val="24"/>
        </w:rPr>
        <w:t xml:space="preserve">en deux temps (octobre 2014 et printemps 2015) </w:t>
      </w:r>
      <w:r w:rsidR="00CD4913" w:rsidRPr="00BD07EA">
        <w:rPr>
          <w:sz w:val="24"/>
          <w:szCs w:val="24"/>
        </w:rPr>
        <w:t xml:space="preserve">et </w:t>
      </w:r>
      <w:r w:rsidRPr="00BD07EA">
        <w:rPr>
          <w:sz w:val="24"/>
          <w:szCs w:val="24"/>
        </w:rPr>
        <w:t xml:space="preserve">débutent par une conférence publique </w:t>
      </w:r>
      <w:r w:rsidR="00CD4913" w:rsidRPr="00BD07EA">
        <w:rPr>
          <w:sz w:val="24"/>
          <w:szCs w:val="24"/>
        </w:rPr>
        <w:t>« </w:t>
      </w:r>
      <w:r w:rsidR="00CD4913" w:rsidRPr="00BD07EA">
        <w:rPr>
          <w:i/>
          <w:sz w:val="24"/>
          <w:szCs w:val="24"/>
        </w:rPr>
        <w:t xml:space="preserve">Corps disloqués, âmes brisées : les conséquences physiques et psychiques de la prostitution » </w:t>
      </w:r>
      <w:r w:rsidRPr="00BD07EA">
        <w:rPr>
          <w:sz w:val="24"/>
          <w:szCs w:val="24"/>
        </w:rPr>
        <w:t xml:space="preserve">où nous entendrons </w:t>
      </w:r>
      <w:r w:rsidRPr="00BD07EA">
        <w:rPr>
          <w:b/>
          <w:sz w:val="24"/>
          <w:szCs w:val="24"/>
        </w:rPr>
        <w:t>Judith Trinquart</w:t>
      </w:r>
      <w:r w:rsidRPr="00BD07EA">
        <w:rPr>
          <w:sz w:val="24"/>
          <w:szCs w:val="24"/>
        </w:rPr>
        <w:t xml:space="preserve">, médecin légiste et de santé publique, </w:t>
      </w:r>
      <w:r w:rsidRPr="00BD07EA">
        <w:rPr>
          <w:i/>
          <w:sz w:val="24"/>
          <w:szCs w:val="24"/>
        </w:rPr>
        <w:t>Secrétaire générale de l’association Mémoire Traumatique et Victimologie de Paris</w:t>
      </w:r>
      <w:r w:rsidRPr="00BD07EA">
        <w:rPr>
          <w:sz w:val="24"/>
          <w:szCs w:val="24"/>
        </w:rPr>
        <w:t xml:space="preserve">, l’une des rares spécialistes </w:t>
      </w:r>
      <w:r w:rsidRPr="00307E0D">
        <w:rPr>
          <w:color w:val="000000" w:themeColor="text1"/>
          <w:sz w:val="24"/>
          <w:szCs w:val="24"/>
        </w:rPr>
        <w:t xml:space="preserve">des conséquences </w:t>
      </w:r>
      <w:r w:rsidRPr="00BD07EA">
        <w:rPr>
          <w:sz w:val="24"/>
          <w:szCs w:val="24"/>
        </w:rPr>
        <w:t>de la pratique de la prostitution.</w:t>
      </w:r>
      <w:r w:rsidR="00542F9D" w:rsidRPr="00BD07EA">
        <w:rPr>
          <w:sz w:val="24"/>
          <w:szCs w:val="24"/>
        </w:rPr>
        <w:t xml:space="preserve"> Elle partagera plus de 15 années d’observations sur le terrain et ses propositions pour une intervention auprès des femmes ayant un véc</w:t>
      </w:r>
      <w:r w:rsidR="009E7AB1" w:rsidRPr="00BD07EA">
        <w:rPr>
          <w:sz w:val="24"/>
          <w:szCs w:val="24"/>
        </w:rPr>
        <w:t>u en lien avec la prostitution.</w:t>
      </w:r>
    </w:p>
    <w:p w:rsidR="00BD07EA" w:rsidRPr="00BD07EA" w:rsidRDefault="00BD07EA" w:rsidP="00BD07EA">
      <w:pPr>
        <w:spacing w:after="0" w:line="360" w:lineRule="auto"/>
        <w:jc w:val="both"/>
        <w:rPr>
          <w:sz w:val="24"/>
          <w:szCs w:val="24"/>
        </w:rPr>
      </w:pPr>
    </w:p>
    <w:p w:rsidR="00395413" w:rsidRDefault="00542F9D" w:rsidP="00BD07EA">
      <w:pPr>
        <w:shd w:val="clear" w:color="auto" w:fill="FFFFFF"/>
        <w:spacing w:after="0" w:line="360" w:lineRule="auto"/>
        <w:jc w:val="both"/>
        <w:rPr>
          <w:sz w:val="24"/>
          <w:szCs w:val="24"/>
        </w:rPr>
      </w:pPr>
      <w:r w:rsidRPr="00BD07EA">
        <w:rPr>
          <w:sz w:val="24"/>
          <w:szCs w:val="24"/>
        </w:rPr>
        <w:t xml:space="preserve">Nous entendrons </w:t>
      </w:r>
      <w:r w:rsidR="00CD4913" w:rsidRPr="00BD07EA">
        <w:rPr>
          <w:sz w:val="24"/>
          <w:szCs w:val="24"/>
        </w:rPr>
        <w:t>également</w:t>
      </w:r>
      <w:r w:rsidRPr="00BD07EA">
        <w:rPr>
          <w:sz w:val="24"/>
          <w:szCs w:val="24"/>
        </w:rPr>
        <w:t xml:space="preserve"> la parole de femmes, sorties de la prostitution, </w:t>
      </w:r>
      <w:r w:rsidR="00B5590A" w:rsidRPr="00BD07EA">
        <w:rPr>
          <w:sz w:val="24"/>
          <w:szCs w:val="24"/>
        </w:rPr>
        <w:t xml:space="preserve">ayant </w:t>
      </w:r>
      <w:r w:rsidRPr="00BD07EA">
        <w:rPr>
          <w:sz w:val="24"/>
          <w:szCs w:val="24"/>
        </w:rPr>
        <w:t xml:space="preserve">à cœur de faire connaître les chemins </w:t>
      </w:r>
      <w:r w:rsidR="00B5590A" w:rsidRPr="00BD07EA">
        <w:rPr>
          <w:sz w:val="24"/>
          <w:szCs w:val="24"/>
        </w:rPr>
        <w:t xml:space="preserve">les </w:t>
      </w:r>
      <w:r w:rsidRPr="00BD07EA">
        <w:rPr>
          <w:sz w:val="24"/>
          <w:szCs w:val="24"/>
        </w:rPr>
        <w:t>ayant</w:t>
      </w:r>
      <w:r w:rsidR="00B5590A" w:rsidRPr="00BD07EA">
        <w:rPr>
          <w:sz w:val="24"/>
          <w:szCs w:val="24"/>
        </w:rPr>
        <w:t xml:space="preserve"> </w:t>
      </w:r>
      <w:r w:rsidRPr="00BD07EA">
        <w:rPr>
          <w:sz w:val="24"/>
          <w:szCs w:val="24"/>
        </w:rPr>
        <w:t xml:space="preserve">menées </w:t>
      </w:r>
      <w:r w:rsidR="00B5590A" w:rsidRPr="00BD07EA">
        <w:rPr>
          <w:sz w:val="24"/>
          <w:szCs w:val="24"/>
        </w:rPr>
        <w:t xml:space="preserve">dans la prostitution et qui sont actives dans la lutte contre l’exploitation sexuelle. La société est interpellée par cette parole et il importe de bien comprendre les enjeux auxquels les femmes sont confrontées et </w:t>
      </w:r>
      <w:r w:rsidR="00BD07EA" w:rsidRPr="00BD07EA">
        <w:rPr>
          <w:sz w:val="24"/>
          <w:szCs w:val="24"/>
        </w:rPr>
        <w:t>comment les décisions légales,</w:t>
      </w:r>
      <w:r w:rsidR="00B5590A" w:rsidRPr="00BD07EA">
        <w:rPr>
          <w:sz w:val="24"/>
          <w:szCs w:val="24"/>
        </w:rPr>
        <w:t xml:space="preserve"> </w:t>
      </w:r>
      <w:r w:rsidR="00BD07EA" w:rsidRPr="00BD07EA">
        <w:rPr>
          <w:rFonts w:eastAsia="Times New Roman" w:cs="Arial"/>
          <w:color w:val="222222"/>
          <w:sz w:val="24"/>
          <w:szCs w:val="24"/>
        </w:rPr>
        <w:t xml:space="preserve">les politiques </w:t>
      </w:r>
      <w:r w:rsidR="00BD07EA" w:rsidRPr="00BD07EA">
        <w:rPr>
          <w:rFonts w:eastAsia="Times New Roman" w:cs="Arial"/>
          <w:color w:val="222222"/>
          <w:sz w:val="24"/>
          <w:szCs w:val="24"/>
          <w:shd w:val="clear" w:color="auto" w:fill="FFFFFF"/>
        </w:rPr>
        <w:t>publiques et les interventions sociales auprès des femmes dans la prostitution</w:t>
      </w:r>
      <w:r w:rsidR="00BD07EA" w:rsidRPr="00BD07EA">
        <w:rPr>
          <w:rFonts w:eastAsia="Times New Roman" w:cs="Arial"/>
          <w:color w:val="222222"/>
          <w:sz w:val="24"/>
          <w:szCs w:val="24"/>
        </w:rPr>
        <w:t xml:space="preserve"> </w:t>
      </w:r>
      <w:r w:rsidR="00D5727E" w:rsidRPr="00BD07EA">
        <w:rPr>
          <w:sz w:val="24"/>
          <w:szCs w:val="24"/>
        </w:rPr>
        <w:t>jouent un rôle central dans leur capacité de faire de réels choix.</w:t>
      </w:r>
    </w:p>
    <w:p w:rsidR="003146E2" w:rsidRDefault="003146E2" w:rsidP="00BD07EA">
      <w:pPr>
        <w:shd w:val="clear" w:color="auto" w:fill="FFFFFF"/>
        <w:spacing w:after="0" w:line="360" w:lineRule="auto"/>
        <w:jc w:val="both"/>
        <w:rPr>
          <w:sz w:val="24"/>
          <w:szCs w:val="24"/>
        </w:rPr>
      </w:pPr>
    </w:p>
    <w:p w:rsidR="00BD07EA" w:rsidRPr="006571BE" w:rsidRDefault="006571BE" w:rsidP="00BD07EA">
      <w:pPr>
        <w:shd w:val="clear" w:color="auto" w:fill="FFFFFF"/>
        <w:spacing w:after="0" w:line="360" w:lineRule="auto"/>
        <w:jc w:val="both"/>
        <w:rPr>
          <w:i/>
        </w:rPr>
      </w:pPr>
      <w:r w:rsidRPr="006571BE">
        <w:rPr>
          <w:i/>
        </w:rPr>
        <w:t>Une contribution volontaire sera suggérée</w:t>
      </w:r>
    </w:p>
    <w:p w:rsidR="006571BE" w:rsidRDefault="006571BE" w:rsidP="00BD07EA">
      <w:pPr>
        <w:shd w:val="clear" w:color="auto" w:fill="FFFFFF"/>
        <w:spacing w:after="0" w:line="360" w:lineRule="auto"/>
        <w:jc w:val="both"/>
        <w:rPr>
          <w:b/>
          <w:i/>
          <w:color w:val="000000" w:themeColor="text1"/>
          <w:sz w:val="24"/>
          <w:szCs w:val="24"/>
        </w:rPr>
      </w:pPr>
    </w:p>
    <w:p w:rsidR="006571BE" w:rsidRPr="006571BE" w:rsidRDefault="00BD07EA" w:rsidP="00BD07EA">
      <w:pPr>
        <w:shd w:val="clear" w:color="auto" w:fill="FFFFFF"/>
        <w:spacing w:after="0" w:line="360" w:lineRule="auto"/>
        <w:jc w:val="both"/>
        <w:rPr>
          <w:b/>
          <w:i/>
          <w:color w:val="000000" w:themeColor="text1"/>
          <w:sz w:val="24"/>
          <w:szCs w:val="24"/>
        </w:rPr>
      </w:pPr>
      <w:r w:rsidRPr="003146E2">
        <w:rPr>
          <w:b/>
          <w:i/>
          <w:color w:val="000000" w:themeColor="text1"/>
          <w:sz w:val="24"/>
          <w:szCs w:val="24"/>
        </w:rPr>
        <w:t xml:space="preserve">Pour plus d’information </w:t>
      </w:r>
    </w:p>
    <w:p w:rsidR="0081138C" w:rsidRPr="003146E2" w:rsidRDefault="0081138C" w:rsidP="00BD07EA">
      <w:pPr>
        <w:shd w:val="clear" w:color="auto" w:fill="FFFFFF"/>
        <w:spacing w:after="0" w:line="360" w:lineRule="auto"/>
        <w:jc w:val="both"/>
        <w:rPr>
          <w:rStyle w:val="lev"/>
          <w:rFonts w:cs="Arial"/>
          <w:b w:val="0"/>
          <w:color w:val="5F497A" w:themeColor="accent4" w:themeShade="BF"/>
          <w:bdr w:val="none" w:sz="0" w:space="0" w:color="auto" w:frame="1"/>
          <w:shd w:val="clear" w:color="auto" w:fill="FFFFFF"/>
        </w:rPr>
      </w:pPr>
      <w:r w:rsidRPr="003146E2">
        <w:rPr>
          <w:rStyle w:val="lev"/>
          <w:rFonts w:cs="Arial"/>
          <w:color w:val="000000" w:themeColor="text1"/>
          <w:bdr w:val="none" w:sz="0" w:space="0" w:color="auto" w:frame="1"/>
          <w:shd w:val="clear" w:color="auto" w:fill="FFFFFF"/>
        </w:rPr>
        <w:t>La Maison de Marthe – 418 523-1798</w:t>
      </w:r>
      <w:r w:rsidR="003146E2" w:rsidRPr="003146E2">
        <w:rPr>
          <w:rStyle w:val="lev"/>
          <w:rFonts w:cs="Arial"/>
          <w:color w:val="000000" w:themeColor="text1"/>
          <w:bdr w:val="none" w:sz="0" w:space="0" w:color="auto" w:frame="1"/>
          <w:shd w:val="clear" w:color="auto" w:fill="FFFFFF"/>
        </w:rPr>
        <w:t xml:space="preserve"> - </w:t>
      </w:r>
      <w:r w:rsidRPr="003146E2">
        <w:rPr>
          <w:rStyle w:val="lev"/>
          <w:rFonts w:cs="Arial"/>
          <w:color w:val="000000" w:themeColor="text1"/>
          <w:bdr w:val="none" w:sz="0" w:space="0" w:color="auto" w:frame="1"/>
          <w:shd w:val="clear" w:color="auto" w:fill="FFFFFF"/>
        </w:rPr>
        <w:t xml:space="preserve"> Catherine </w:t>
      </w:r>
      <w:proofErr w:type="spellStart"/>
      <w:r w:rsidRPr="003146E2">
        <w:rPr>
          <w:rStyle w:val="lev"/>
          <w:rFonts w:cs="Arial"/>
          <w:color w:val="000000" w:themeColor="text1"/>
          <w:bdr w:val="none" w:sz="0" w:space="0" w:color="auto" w:frame="1"/>
          <w:shd w:val="clear" w:color="auto" w:fill="FFFFFF"/>
        </w:rPr>
        <w:t>Malécot</w:t>
      </w:r>
      <w:proofErr w:type="spellEnd"/>
      <w:r w:rsidRPr="003146E2">
        <w:rPr>
          <w:rStyle w:val="lev"/>
          <w:rFonts w:cs="Arial"/>
          <w:color w:val="000000" w:themeColor="text1"/>
          <w:bdr w:val="none" w:sz="0" w:space="0" w:color="auto" w:frame="1"/>
          <w:shd w:val="clear" w:color="auto" w:fill="FFFFFF"/>
        </w:rPr>
        <w:t>,</w:t>
      </w:r>
      <w:r w:rsidR="003146E2" w:rsidRPr="003146E2">
        <w:rPr>
          <w:rStyle w:val="lev"/>
          <w:rFonts w:cs="Arial"/>
          <w:color w:val="000000" w:themeColor="text1"/>
          <w:bdr w:val="none" w:sz="0" w:space="0" w:color="auto" w:frame="1"/>
          <w:shd w:val="clear" w:color="auto" w:fill="FFFFFF"/>
        </w:rPr>
        <w:t xml:space="preserve">  </w:t>
      </w:r>
      <w:hyperlink r:id="rId5" w:history="1">
        <w:r w:rsidR="003146E2" w:rsidRPr="003146E2">
          <w:rPr>
            <w:rStyle w:val="Lienhypertexte"/>
            <w:rFonts w:cs="Arial"/>
            <w:b/>
            <w:color w:val="5F497A" w:themeColor="accent4" w:themeShade="BF"/>
            <w:shd w:val="clear" w:color="auto" w:fill="FFFFFF"/>
          </w:rPr>
          <w:t>cth.malecot@gmail.com</w:t>
        </w:r>
      </w:hyperlink>
      <w:r w:rsidR="001A69D7">
        <w:rPr>
          <w:rFonts w:cs="Arial"/>
          <w:b/>
          <w:color w:val="5F497A" w:themeColor="accent4" w:themeShade="BF"/>
          <w:shd w:val="clear" w:color="auto" w:fill="FFFFFF"/>
        </w:rPr>
        <w:t xml:space="preserve"> </w:t>
      </w:r>
    </w:p>
    <w:p w:rsidR="00BD07EA" w:rsidRPr="003146E2" w:rsidRDefault="0081138C" w:rsidP="003146E2">
      <w:pPr>
        <w:shd w:val="clear" w:color="auto" w:fill="FFFFFF"/>
        <w:spacing w:after="0" w:line="360" w:lineRule="auto"/>
        <w:jc w:val="both"/>
        <w:rPr>
          <w:color w:val="5F497A" w:themeColor="accent4" w:themeShade="BF"/>
        </w:rPr>
      </w:pPr>
      <w:r w:rsidRPr="003146E2">
        <w:rPr>
          <w:rStyle w:val="lev"/>
          <w:rFonts w:cs="Arial"/>
          <w:color w:val="000000" w:themeColor="text1"/>
          <w:bdr w:val="none" w:sz="0" w:space="0" w:color="auto" w:frame="1"/>
          <w:shd w:val="clear" w:color="auto" w:fill="FFFFFF"/>
        </w:rPr>
        <w:t xml:space="preserve">La CLES - Éliane Legault-Roy, 514 </w:t>
      </w:r>
      <w:r w:rsidR="00BD07EA" w:rsidRPr="003146E2">
        <w:rPr>
          <w:rStyle w:val="lev"/>
          <w:rFonts w:cs="Arial"/>
          <w:color w:val="000000" w:themeColor="text1"/>
          <w:bdr w:val="none" w:sz="0" w:space="0" w:color="auto" w:frame="1"/>
          <w:shd w:val="clear" w:color="auto" w:fill="FFFFFF"/>
        </w:rPr>
        <w:t>692-4762</w:t>
      </w:r>
      <w:r w:rsidR="003146E2" w:rsidRPr="003146E2">
        <w:rPr>
          <w:rStyle w:val="lev"/>
          <w:rFonts w:cs="Arial"/>
          <w:color w:val="000000" w:themeColor="text1"/>
          <w:bdr w:val="none" w:sz="0" w:space="0" w:color="auto" w:frame="1"/>
          <w:shd w:val="clear" w:color="auto" w:fill="FFFFFF"/>
        </w:rPr>
        <w:t>,</w:t>
      </w:r>
      <w:r w:rsidR="00BD07EA" w:rsidRPr="003146E2">
        <w:rPr>
          <w:rStyle w:val="apple-converted-space"/>
          <w:rFonts w:cs="Arial"/>
          <w:b/>
          <w:bCs/>
          <w:color w:val="000000" w:themeColor="text1"/>
          <w:bdr w:val="none" w:sz="0" w:space="0" w:color="auto" w:frame="1"/>
          <w:shd w:val="clear" w:color="auto" w:fill="FFFFFF"/>
        </w:rPr>
        <w:t> </w:t>
      </w:r>
      <w:hyperlink r:id="rId6" w:history="1">
        <w:r w:rsidR="00BD07EA" w:rsidRPr="003146E2">
          <w:rPr>
            <w:rStyle w:val="lev"/>
            <w:rFonts w:cs="Arial"/>
            <w:color w:val="5F497A" w:themeColor="accent4" w:themeShade="BF"/>
            <w:bdr w:val="none" w:sz="0" w:space="0" w:color="auto" w:frame="1"/>
            <w:shd w:val="clear" w:color="auto" w:fill="FFFFFF"/>
          </w:rPr>
          <w:t>eliane.legault-roy@lacles.org</w:t>
        </w:r>
      </w:hyperlink>
      <w:bookmarkEnd w:id="0"/>
    </w:p>
    <w:sectPr w:rsidR="00BD07EA" w:rsidRPr="003146E2" w:rsidSect="005C4D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5413"/>
    <w:rsid w:val="0001012E"/>
    <w:rsid w:val="001A69D7"/>
    <w:rsid w:val="00307E0D"/>
    <w:rsid w:val="003146E2"/>
    <w:rsid w:val="00395413"/>
    <w:rsid w:val="00455FF6"/>
    <w:rsid w:val="00542F9D"/>
    <w:rsid w:val="005C4DED"/>
    <w:rsid w:val="005E068D"/>
    <w:rsid w:val="006571BE"/>
    <w:rsid w:val="006B27EA"/>
    <w:rsid w:val="0079163F"/>
    <w:rsid w:val="0081138C"/>
    <w:rsid w:val="009E7AB1"/>
    <w:rsid w:val="00B36C2E"/>
    <w:rsid w:val="00B5590A"/>
    <w:rsid w:val="00BD07EA"/>
    <w:rsid w:val="00CD4913"/>
    <w:rsid w:val="00D572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BD07EA"/>
    <w:rPr>
      <w:b/>
      <w:bCs/>
    </w:rPr>
  </w:style>
  <w:style w:type="character" w:customStyle="1" w:styleId="apple-converted-space">
    <w:name w:val="apple-converted-space"/>
    <w:basedOn w:val="Policepardfaut"/>
    <w:rsid w:val="00BD07EA"/>
  </w:style>
  <w:style w:type="character" w:styleId="Lienhypertexte">
    <w:name w:val="Hyperlink"/>
    <w:basedOn w:val="Policepardfaut"/>
    <w:uiPriority w:val="99"/>
    <w:unhideWhenUsed/>
    <w:rsid w:val="003146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BD07EA"/>
    <w:rPr>
      <w:b/>
      <w:bCs/>
    </w:rPr>
  </w:style>
  <w:style w:type="character" w:customStyle="1" w:styleId="apple-converted-space">
    <w:name w:val="apple-converted-space"/>
    <w:basedOn w:val="Policepardfaut"/>
    <w:rsid w:val="00BD07EA"/>
  </w:style>
  <w:style w:type="character" w:styleId="Lienhypertexte">
    <w:name w:val="Hyperlink"/>
    <w:basedOn w:val="Policepardfaut"/>
    <w:uiPriority w:val="99"/>
    <w:unhideWhenUsed/>
    <w:rsid w:val="003146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085813">
      <w:bodyDiv w:val="1"/>
      <w:marLeft w:val="0"/>
      <w:marRight w:val="0"/>
      <w:marTop w:val="0"/>
      <w:marBottom w:val="0"/>
      <w:divBdr>
        <w:top w:val="none" w:sz="0" w:space="0" w:color="auto"/>
        <w:left w:val="none" w:sz="0" w:space="0" w:color="auto"/>
        <w:bottom w:val="none" w:sz="0" w:space="0" w:color="auto"/>
        <w:right w:val="none" w:sz="0" w:space="0" w:color="auto"/>
      </w:divBdr>
      <w:divsChild>
        <w:div w:id="1656715072">
          <w:marLeft w:val="0"/>
          <w:marRight w:val="0"/>
          <w:marTop w:val="0"/>
          <w:marBottom w:val="0"/>
          <w:divBdr>
            <w:top w:val="none" w:sz="0" w:space="0" w:color="auto"/>
            <w:left w:val="none" w:sz="0" w:space="0" w:color="auto"/>
            <w:bottom w:val="none" w:sz="0" w:space="0" w:color="auto"/>
            <w:right w:val="none" w:sz="0" w:space="0" w:color="auto"/>
          </w:divBdr>
        </w:div>
      </w:divsChild>
    </w:div>
    <w:div w:id="1245846084">
      <w:bodyDiv w:val="1"/>
      <w:marLeft w:val="0"/>
      <w:marRight w:val="0"/>
      <w:marTop w:val="0"/>
      <w:marBottom w:val="0"/>
      <w:divBdr>
        <w:top w:val="none" w:sz="0" w:space="0" w:color="auto"/>
        <w:left w:val="none" w:sz="0" w:space="0" w:color="auto"/>
        <w:bottom w:val="none" w:sz="0" w:space="0" w:color="auto"/>
        <w:right w:val="none" w:sz="0" w:space="0" w:color="auto"/>
      </w:divBdr>
      <w:divsChild>
        <w:div w:id="8926224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liane.legault-roy@lacles.org" TargetMode="External"/><Relationship Id="rId5" Type="http://schemas.openxmlformats.org/officeDocument/2006/relationships/hyperlink" Target="mailto:cth.malecot@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1634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Toshiba</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xp</dc:creator>
  <cp:lastModifiedBy>CATHII</cp:lastModifiedBy>
  <cp:revision>2</cp:revision>
  <dcterms:created xsi:type="dcterms:W3CDTF">2014-09-02T17:44:00Z</dcterms:created>
  <dcterms:modified xsi:type="dcterms:W3CDTF">2014-09-02T17:44:00Z</dcterms:modified>
</cp:coreProperties>
</file>